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E1D87" w14:textId="5D498329" w:rsidR="0029488F" w:rsidRDefault="0029488F" w:rsidP="0029488F">
      <w:pPr>
        <w:pStyle w:val="Default"/>
        <w:jc w:val="center"/>
        <w:rPr>
          <w:b/>
          <w:bCs/>
          <w:sz w:val="28"/>
          <w:szCs w:val="28"/>
        </w:rPr>
      </w:pPr>
      <w:bookmarkStart w:id="0" w:name="_Hlk39063157"/>
      <w:r w:rsidRPr="0022465C">
        <w:rPr>
          <w:b/>
          <w:bCs/>
          <w:sz w:val="28"/>
          <w:szCs w:val="28"/>
        </w:rPr>
        <w:t xml:space="preserve">Hannah Percival </w:t>
      </w:r>
    </w:p>
    <w:p w14:paraId="46AEBC90" w14:textId="3656B238" w:rsidR="00C64E84" w:rsidRDefault="00C64E84" w:rsidP="0029488F">
      <w:pPr>
        <w:pStyle w:val="Default"/>
        <w:jc w:val="center"/>
      </w:pPr>
      <w:r w:rsidRPr="00C64E84">
        <w:t>Curriculum vitae</w:t>
      </w:r>
    </w:p>
    <w:p w14:paraId="36FFDBBF" w14:textId="109DFA38" w:rsidR="00136A9D" w:rsidRDefault="00136A9D" w:rsidP="0029488F">
      <w:pPr>
        <w:pStyle w:val="Default"/>
        <w:jc w:val="center"/>
      </w:pPr>
    </w:p>
    <w:p w14:paraId="25572F1F" w14:textId="1A0E78D9" w:rsidR="001B031E" w:rsidRPr="00903BA4" w:rsidRDefault="00434DBA" w:rsidP="00D92DDB">
      <w:pPr>
        <w:pStyle w:val="Default"/>
      </w:pPr>
      <w:r>
        <w:rPr>
          <w:b/>
          <w:bCs/>
        </w:rPr>
        <w:t>EDUCATION</w:t>
      </w:r>
    </w:p>
    <w:p w14:paraId="17CCFC16" w14:textId="09CC3F77" w:rsidR="0029488F" w:rsidRPr="00903BA4" w:rsidRDefault="0029488F" w:rsidP="0029488F">
      <w:pPr>
        <w:pStyle w:val="Default"/>
      </w:pPr>
      <w:r w:rsidRPr="00903BA4">
        <w:t>PhD Candidate in Fine Arts: Music Theory</w:t>
      </w:r>
      <w:r w:rsidR="0055583B">
        <w:t>.</w:t>
      </w:r>
      <w:r w:rsidRPr="00903BA4">
        <w:t xml:space="preserve"> Texas Tech University</w:t>
      </w:r>
      <w:r w:rsidR="00D61ED4">
        <w:t xml:space="preserve"> (May 2021 graduation).</w:t>
      </w:r>
    </w:p>
    <w:p w14:paraId="4650EA41" w14:textId="7D4843B1" w:rsidR="00B03CB2" w:rsidRDefault="0029488F" w:rsidP="00B03CB2">
      <w:pPr>
        <w:pStyle w:val="Default"/>
        <w:ind w:left="720"/>
        <w:rPr>
          <w:i/>
          <w:iCs/>
        </w:rPr>
      </w:pPr>
      <w:r w:rsidRPr="00903BA4">
        <w:t xml:space="preserve">Dissertation: </w:t>
      </w:r>
      <w:r w:rsidRPr="00903BA4">
        <w:rPr>
          <w:i/>
          <w:iCs/>
        </w:rPr>
        <w:t>Can you feel the connection?</w:t>
      </w:r>
      <w:r w:rsidR="00BF7347">
        <w:rPr>
          <w:i/>
          <w:iCs/>
        </w:rPr>
        <w:t>:</w:t>
      </w:r>
      <w:r w:rsidRPr="00903BA4">
        <w:rPr>
          <w:i/>
          <w:iCs/>
        </w:rPr>
        <w:t xml:space="preserve"> An empirical investigation into music as a facilitator for social entrainment. </w:t>
      </w:r>
    </w:p>
    <w:p w14:paraId="5873E077" w14:textId="2673BD91" w:rsidR="00B03CB2" w:rsidRPr="00B03CB2" w:rsidRDefault="00B03CB2" w:rsidP="00B03CB2">
      <w:pPr>
        <w:pStyle w:val="Default"/>
        <w:ind w:left="720"/>
      </w:pPr>
      <w:r>
        <w:t>Dissertation advisor: Peter Martens</w:t>
      </w:r>
      <w:r w:rsidR="00B563EC">
        <w:t xml:space="preserve">, Associate Professor of Music Theory. </w:t>
      </w:r>
    </w:p>
    <w:p w14:paraId="5BB1D626" w14:textId="756C3DCF" w:rsidR="0029488F" w:rsidRPr="00903BA4" w:rsidRDefault="0029488F" w:rsidP="0029488F">
      <w:pPr>
        <w:pStyle w:val="Default"/>
      </w:pPr>
      <w:r w:rsidRPr="00903BA4">
        <w:t>Graduate Certificate in Piano Pedagogy</w:t>
      </w:r>
      <w:r w:rsidR="00D61ED4">
        <w:t>.</w:t>
      </w:r>
      <w:r w:rsidR="00376790" w:rsidRPr="00903BA4">
        <w:t xml:space="preserve"> 2020</w:t>
      </w:r>
      <w:r w:rsidR="00D61ED4">
        <w:t>.</w:t>
      </w:r>
      <w:r w:rsidR="00376790" w:rsidRPr="00903BA4">
        <w:t xml:space="preserve"> </w:t>
      </w:r>
      <w:r w:rsidRPr="00903BA4">
        <w:t xml:space="preserve">Texas Tech University. </w:t>
      </w:r>
    </w:p>
    <w:p w14:paraId="50716165" w14:textId="77777777" w:rsidR="0029488F" w:rsidRPr="00903BA4" w:rsidRDefault="0029488F" w:rsidP="0029488F">
      <w:pPr>
        <w:pStyle w:val="Default"/>
      </w:pPr>
      <w:r w:rsidRPr="00903BA4">
        <w:t xml:space="preserve">M.A. in Counseling, summa cum laude. 2015. Criswell College. </w:t>
      </w:r>
    </w:p>
    <w:p w14:paraId="28B2479E" w14:textId="77777777" w:rsidR="0029488F" w:rsidRPr="00903BA4" w:rsidRDefault="0029488F" w:rsidP="0029488F">
      <w:pPr>
        <w:pStyle w:val="Default"/>
      </w:pPr>
      <w:r w:rsidRPr="00903BA4">
        <w:t xml:space="preserve">B.M. in Music Theory, magna cum laude. 2012. University of Texas at Arlington. </w:t>
      </w:r>
    </w:p>
    <w:p w14:paraId="5A724FC3" w14:textId="7FD37E9A" w:rsidR="0029488F" w:rsidRDefault="0029488F" w:rsidP="0029488F">
      <w:pPr>
        <w:pStyle w:val="Default"/>
      </w:pPr>
      <w:r w:rsidRPr="00903BA4">
        <w:t xml:space="preserve">A.A. with a Field of Study in Music. 2009. Richland College. </w:t>
      </w:r>
    </w:p>
    <w:p w14:paraId="6FACD08E" w14:textId="77777777" w:rsidR="007016B3" w:rsidRDefault="007016B3" w:rsidP="0029488F">
      <w:pPr>
        <w:pStyle w:val="Default"/>
      </w:pPr>
    </w:p>
    <w:p w14:paraId="3BB35CD7" w14:textId="77777777" w:rsidR="007016B3" w:rsidRDefault="007016B3" w:rsidP="007016B3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TEACHING AND RESEARCH POSITIONS</w:t>
      </w:r>
    </w:p>
    <w:p w14:paraId="6AFD8343" w14:textId="77777777" w:rsidR="007016B3" w:rsidRPr="00903BA4" w:rsidRDefault="007016B3" w:rsidP="007016B3">
      <w:pPr>
        <w:pStyle w:val="Default"/>
        <w:rPr>
          <w:color w:val="auto"/>
        </w:rPr>
      </w:pPr>
      <w:r>
        <w:rPr>
          <w:color w:val="auto"/>
        </w:rPr>
        <w:t>Present</w:t>
      </w:r>
      <w:r w:rsidRPr="00903BA4">
        <w:rPr>
          <w:color w:val="auto"/>
        </w:rPr>
        <w:t>-2015. Graduate Part Time Instructor</w:t>
      </w:r>
      <w:r>
        <w:rPr>
          <w:color w:val="auto"/>
        </w:rPr>
        <w:t>/Teaching Assistant</w:t>
      </w:r>
      <w:r w:rsidRPr="00903BA4">
        <w:rPr>
          <w:color w:val="auto"/>
        </w:rPr>
        <w:t xml:space="preserve"> for the School of Music. Texas Tech University. </w:t>
      </w:r>
    </w:p>
    <w:p w14:paraId="1AA19568" w14:textId="77777777" w:rsidR="007016B3" w:rsidRPr="00903BA4" w:rsidRDefault="007016B3" w:rsidP="007016B3">
      <w:pPr>
        <w:pStyle w:val="Default"/>
        <w:ind w:left="720"/>
        <w:rPr>
          <w:color w:val="auto"/>
        </w:rPr>
      </w:pPr>
      <w:r w:rsidRPr="00903BA4">
        <w:rPr>
          <w:color w:val="auto"/>
        </w:rPr>
        <w:t>Present: Lab Manager for Performing Arts Research Lab (PeARL). (2015-present: Active founding student member of PeARL [formerly MuRL])</w:t>
      </w:r>
    </w:p>
    <w:p w14:paraId="43ED7832" w14:textId="77777777" w:rsidR="007016B3" w:rsidRPr="00903BA4" w:rsidRDefault="007016B3" w:rsidP="007016B3">
      <w:pPr>
        <w:pStyle w:val="Default"/>
        <w:ind w:firstLine="720"/>
        <w:rPr>
          <w:color w:val="auto"/>
        </w:rPr>
      </w:pPr>
      <w:r w:rsidRPr="00903BA4">
        <w:rPr>
          <w:color w:val="auto"/>
        </w:rPr>
        <w:t xml:space="preserve">Instructor of record for following courses: </w:t>
      </w:r>
    </w:p>
    <w:p w14:paraId="0828DF99" w14:textId="77777777" w:rsidR="007016B3" w:rsidRPr="00903BA4" w:rsidRDefault="007016B3" w:rsidP="007016B3">
      <w:pPr>
        <w:pStyle w:val="Default"/>
        <w:ind w:firstLine="720"/>
        <w:rPr>
          <w:color w:val="auto"/>
        </w:rPr>
      </w:pPr>
      <w:r w:rsidRPr="00903BA4">
        <w:rPr>
          <w:color w:val="auto"/>
        </w:rPr>
        <w:t xml:space="preserve">Spring 2019. Intermediate Theory 2. (Sophomore lecture). 1 section. </w:t>
      </w:r>
    </w:p>
    <w:p w14:paraId="2316A45C" w14:textId="77777777" w:rsidR="007016B3" w:rsidRPr="00903BA4" w:rsidRDefault="007016B3" w:rsidP="007016B3">
      <w:pPr>
        <w:pStyle w:val="Default"/>
        <w:ind w:firstLine="720"/>
        <w:rPr>
          <w:color w:val="auto"/>
        </w:rPr>
      </w:pPr>
      <w:r w:rsidRPr="00903BA4">
        <w:rPr>
          <w:color w:val="auto"/>
        </w:rPr>
        <w:t xml:space="preserve">Fall 2018. Intermediate Theory 1. (Sophomore lecture). 1 section. </w:t>
      </w:r>
    </w:p>
    <w:p w14:paraId="36AC249B" w14:textId="77777777" w:rsidR="007016B3" w:rsidRPr="00903BA4" w:rsidRDefault="007016B3" w:rsidP="007016B3">
      <w:pPr>
        <w:pStyle w:val="Default"/>
        <w:ind w:firstLine="720"/>
        <w:rPr>
          <w:color w:val="auto"/>
        </w:rPr>
      </w:pPr>
      <w:r w:rsidRPr="00903BA4">
        <w:rPr>
          <w:color w:val="auto"/>
        </w:rPr>
        <w:t xml:space="preserve">Spring 2018. Intermediate Theory 2. (Sophomore lecture). 2 sections. </w:t>
      </w:r>
    </w:p>
    <w:p w14:paraId="05051738" w14:textId="77777777" w:rsidR="007016B3" w:rsidRPr="00903BA4" w:rsidRDefault="007016B3" w:rsidP="007016B3">
      <w:pPr>
        <w:pStyle w:val="Default"/>
        <w:ind w:firstLine="720"/>
        <w:rPr>
          <w:color w:val="auto"/>
        </w:rPr>
      </w:pPr>
      <w:r w:rsidRPr="00903BA4">
        <w:rPr>
          <w:color w:val="auto"/>
        </w:rPr>
        <w:t xml:space="preserve">Fall 2017. Intermediate Theory 1. (Sophomore lecture). 1 section. </w:t>
      </w:r>
    </w:p>
    <w:p w14:paraId="2F5868B5" w14:textId="77777777" w:rsidR="007016B3" w:rsidRPr="00903BA4" w:rsidRDefault="007016B3" w:rsidP="007016B3">
      <w:pPr>
        <w:pStyle w:val="Default"/>
        <w:ind w:firstLine="720"/>
        <w:rPr>
          <w:color w:val="auto"/>
        </w:rPr>
      </w:pPr>
      <w:r w:rsidRPr="00903BA4">
        <w:rPr>
          <w:color w:val="auto"/>
        </w:rPr>
        <w:t xml:space="preserve">Spring 2017. Elementary Theory 2 (Freshman lecture). 2 sections. </w:t>
      </w:r>
    </w:p>
    <w:p w14:paraId="6DB5A56B" w14:textId="77777777" w:rsidR="007016B3" w:rsidRPr="00903BA4" w:rsidRDefault="007016B3" w:rsidP="007016B3">
      <w:pPr>
        <w:pStyle w:val="Default"/>
        <w:ind w:firstLine="720"/>
        <w:rPr>
          <w:color w:val="auto"/>
        </w:rPr>
      </w:pPr>
      <w:r w:rsidRPr="00903BA4">
        <w:rPr>
          <w:color w:val="auto"/>
        </w:rPr>
        <w:t xml:space="preserve">Fall 2016. Elementary Theory 1 (Freshman lecture). 1 section. </w:t>
      </w:r>
    </w:p>
    <w:p w14:paraId="6C97E684" w14:textId="77777777" w:rsidR="007016B3" w:rsidRPr="00903BA4" w:rsidRDefault="007016B3" w:rsidP="007016B3">
      <w:pPr>
        <w:pStyle w:val="Default"/>
        <w:ind w:firstLine="720"/>
        <w:rPr>
          <w:color w:val="auto"/>
        </w:rPr>
      </w:pPr>
      <w:r w:rsidRPr="00903BA4">
        <w:rPr>
          <w:color w:val="auto"/>
        </w:rPr>
        <w:t xml:space="preserve">Spring 2016. Intermediate Theory 2 (Sophomore lecture). 1 section. </w:t>
      </w:r>
    </w:p>
    <w:p w14:paraId="1A733E7B" w14:textId="77777777" w:rsidR="007016B3" w:rsidRPr="00903BA4" w:rsidRDefault="007016B3" w:rsidP="007016B3">
      <w:pPr>
        <w:pStyle w:val="Default"/>
        <w:ind w:firstLine="720"/>
        <w:rPr>
          <w:color w:val="auto"/>
        </w:rPr>
      </w:pPr>
      <w:r w:rsidRPr="00903BA4">
        <w:rPr>
          <w:color w:val="auto"/>
        </w:rPr>
        <w:t xml:space="preserve">Fall 2015. Elementary Aural Skills 1 (Freshman lab). 1 section. </w:t>
      </w:r>
    </w:p>
    <w:p w14:paraId="5230B725" w14:textId="77777777" w:rsidR="007016B3" w:rsidRDefault="007016B3" w:rsidP="007016B3">
      <w:pPr>
        <w:pStyle w:val="Default"/>
        <w:ind w:left="720"/>
        <w:rPr>
          <w:color w:val="auto"/>
        </w:rPr>
      </w:pPr>
      <w:r w:rsidRPr="00903BA4">
        <w:rPr>
          <w:color w:val="auto"/>
        </w:rPr>
        <w:t xml:space="preserve">Grader for Theory Department (Elementary Theory 1 and 2; Intermediate Theory 1 and 2; Form, Analysis, and Synthesis). </w:t>
      </w:r>
    </w:p>
    <w:p w14:paraId="31EEE4B4" w14:textId="77777777" w:rsidR="007016B3" w:rsidRPr="00903BA4" w:rsidRDefault="007016B3" w:rsidP="007016B3">
      <w:pPr>
        <w:pStyle w:val="Default"/>
        <w:rPr>
          <w:color w:val="auto"/>
        </w:rPr>
      </w:pPr>
      <w:r w:rsidRPr="00903BA4">
        <w:rPr>
          <w:color w:val="auto"/>
        </w:rPr>
        <w:t xml:space="preserve">Present-2018. Writing Consultant for the Graduate Writing Center. Texas Tech University. </w:t>
      </w:r>
    </w:p>
    <w:p w14:paraId="34C89433" w14:textId="77777777" w:rsidR="007016B3" w:rsidRPr="00903BA4" w:rsidRDefault="007016B3" w:rsidP="007016B3">
      <w:pPr>
        <w:pStyle w:val="Default"/>
        <w:ind w:left="720"/>
        <w:rPr>
          <w:color w:val="auto"/>
        </w:rPr>
      </w:pPr>
      <w:r>
        <w:rPr>
          <w:color w:val="auto"/>
        </w:rPr>
        <w:t xml:space="preserve">Summer 2020, </w:t>
      </w:r>
      <w:r w:rsidRPr="00903BA4">
        <w:rPr>
          <w:color w:val="auto"/>
        </w:rPr>
        <w:t xml:space="preserve">Spring 2020, Fall 2019, Spring 2019, Fall 2018. Facilitator. Thesis and Dissertation Bootcamp. </w:t>
      </w:r>
    </w:p>
    <w:p w14:paraId="0DEA34F5" w14:textId="77777777" w:rsidR="007016B3" w:rsidRPr="00903BA4" w:rsidRDefault="007016B3" w:rsidP="007016B3">
      <w:pPr>
        <w:pStyle w:val="Default"/>
        <w:ind w:firstLine="720"/>
        <w:rPr>
          <w:color w:val="auto"/>
        </w:rPr>
      </w:pPr>
      <w:r w:rsidRPr="00903BA4">
        <w:rPr>
          <w:color w:val="auto"/>
        </w:rPr>
        <w:t xml:space="preserve">Summer 2019. Facilitator. Graduate Writing Group. </w:t>
      </w:r>
    </w:p>
    <w:p w14:paraId="6CFE58F8" w14:textId="16FD2318" w:rsidR="007016B3" w:rsidRDefault="007016B3" w:rsidP="007016B3">
      <w:pPr>
        <w:pStyle w:val="Default"/>
        <w:ind w:firstLine="720"/>
        <w:rPr>
          <w:color w:val="auto"/>
        </w:rPr>
      </w:pPr>
      <w:r w:rsidRPr="00903BA4">
        <w:rPr>
          <w:color w:val="auto"/>
        </w:rPr>
        <w:t>Summer 2019. Social Media.</w:t>
      </w:r>
    </w:p>
    <w:p w14:paraId="23EC255A" w14:textId="015659C9" w:rsidR="00082110" w:rsidRDefault="00082110" w:rsidP="00082110">
      <w:pPr>
        <w:pStyle w:val="Default"/>
        <w:rPr>
          <w:color w:val="auto"/>
        </w:rPr>
      </w:pPr>
      <w:r>
        <w:rPr>
          <w:color w:val="auto"/>
        </w:rPr>
        <w:t>Present</w:t>
      </w:r>
      <w:r w:rsidRPr="00903BA4">
        <w:rPr>
          <w:color w:val="auto"/>
        </w:rPr>
        <w:t xml:space="preserve">-2006. Owner and instructor at private piano studio (students ages 3-adult). </w:t>
      </w:r>
    </w:p>
    <w:p w14:paraId="06B477D3" w14:textId="77777777" w:rsidR="00082110" w:rsidRPr="00903BA4" w:rsidRDefault="00082110" w:rsidP="00082110">
      <w:pPr>
        <w:pStyle w:val="Default"/>
        <w:ind w:left="720" w:hanging="720"/>
        <w:rPr>
          <w:color w:val="auto"/>
        </w:rPr>
      </w:pPr>
      <w:r>
        <w:rPr>
          <w:color w:val="auto"/>
        </w:rPr>
        <w:t xml:space="preserve">2021, </w:t>
      </w:r>
      <w:r w:rsidRPr="00903BA4">
        <w:rPr>
          <w:color w:val="auto"/>
        </w:rPr>
        <w:t xml:space="preserve">2019, 2018. Facilitator for Groundwork Program: Teaching Training for Graduate Students. Texas Tech University. </w:t>
      </w:r>
    </w:p>
    <w:p w14:paraId="74A8043F" w14:textId="5756F77C" w:rsidR="007016B3" w:rsidRDefault="00082110" w:rsidP="007016B3">
      <w:pPr>
        <w:pStyle w:val="Default"/>
        <w:rPr>
          <w:color w:val="auto"/>
        </w:rPr>
      </w:pPr>
      <w:r>
        <w:rPr>
          <w:color w:val="auto"/>
        </w:rPr>
        <w:t>2</w:t>
      </w:r>
      <w:r w:rsidR="007016B3">
        <w:rPr>
          <w:color w:val="auto"/>
        </w:rPr>
        <w:t>020. Online Instructor of Music (Musician Artistry). Interlochen Arts Camp.</w:t>
      </w:r>
    </w:p>
    <w:p w14:paraId="65977834" w14:textId="77777777" w:rsidR="007016B3" w:rsidRPr="00903BA4" w:rsidRDefault="007016B3" w:rsidP="007016B3">
      <w:pPr>
        <w:pStyle w:val="Default"/>
        <w:ind w:left="720" w:hanging="720"/>
        <w:rPr>
          <w:color w:val="auto"/>
        </w:rPr>
      </w:pPr>
      <w:r>
        <w:rPr>
          <w:color w:val="auto"/>
        </w:rPr>
        <w:t>2020</w:t>
      </w:r>
      <w:r w:rsidRPr="00903BA4">
        <w:rPr>
          <w:color w:val="auto"/>
        </w:rPr>
        <w:t xml:space="preserve">-2017. Teaching Artist in Lubbock Independent School District. Lubbock Symphony Orchestra. </w:t>
      </w:r>
    </w:p>
    <w:p w14:paraId="7EEB5980" w14:textId="77777777" w:rsidR="007016B3" w:rsidRPr="00903BA4" w:rsidRDefault="007016B3" w:rsidP="007016B3">
      <w:pPr>
        <w:pStyle w:val="Default"/>
        <w:ind w:left="720" w:hanging="720"/>
        <w:rPr>
          <w:color w:val="auto"/>
        </w:rPr>
      </w:pPr>
      <w:r w:rsidRPr="00903BA4">
        <w:rPr>
          <w:color w:val="auto"/>
        </w:rPr>
        <w:tab/>
        <w:t xml:space="preserve">Academic year: Incorporating music into core curriculum for weekly lessons with second graders. </w:t>
      </w:r>
    </w:p>
    <w:p w14:paraId="25D571F2" w14:textId="77777777" w:rsidR="007016B3" w:rsidRDefault="007016B3" w:rsidP="007016B3">
      <w:pPr>
        <w:pStyle w:val="Default"/>
        <w:ind w:left="720" w:hanging="720"/>
        <w:rPr>
          <w:color w:val="auto"/>
        </w:rPr>
      </w:pPr>
      <w:r w:rsidRPr="00903BA4">
        <w:rPr>
          <w:color w:val="auto"/>
        </w:rPr>
        <w:tab/>
        <w:t xml:space="preserve">Summers: Classes during summer camps at YWCA for students ages 4-9. </w:t>
      </w:r>
    </w:p>
    <w:p w14:paraId="088120DE" w14:textId="77777777" w:rsidR="007016B3" w:rsidRPr="00903BA4" w:rsidRDefault="007016B3" w:rsidP="007016B3">
      <w:pPr>
        <w:pStyle w:val="Default"/>
        <w:ind w:left="720" w:hanging="720"/>
        <w:rPr>
          <w:color w:val="auto"/>
        </w:rPr>
      </w:pPr>
      <w:r w:rsidRPr="00903BA4">
        <w:t>2017-2016. TEACH fellow</w:t>
      </w:r>
      <w:r>
        <w:t xml:space="preserve"> [received extensive mentoring in my teaching and developed a course in music cognition]</w:t>
      </w:r>
      <w:r w:rsidRPr="00903BA4">
        <w:t>. Texas Tech University.</w:t>
      </w:r>
    </w:p>
    <w:p w14:paraId="2E8001D8" w14:textId="5FFA0E22" w:rsidR="007016B3" w:rsidRDefault="007016B3" w:rsidP="00082110">
      <w:pPr>
        <w:pStyle w:val="Default"/>
        <w:rPr>
          <w:color w:val="auto"/>
        </w:rPr>
      </w:pPr>
      <w:r w:rsidRPr="00903BA4">
        <w:rPr>
          <w:color w:val="auto"/>
        </w:rPr>
        <w:t xml:space="preserve">2015-2013. Grader in counseling department. Criswell College. </w:t>
      </w:r>
    </w:p>
    <w:p w14:paraId="5AEFC708" w14:textId="77777777" w:rsidR="007016B3" w:rsidRDefault="007016B3" w:rsidP="0029488F">
      <w:pPr>
        <w:pStyle w:val="Default"/>
      </w:pPr>
    </w:p>
    <w:p w14:paraId="551B9028" w14:textId="77777777" w:rsidR="00661B23" w:rsidRDefault="00661B23" w:rsidP="00661B23">
      <w:pPr>
        <w:pStyle w:val="Default"/>
        <w:rPr>
          <w:b/>
          <w:bCs/>
        </w:rPr>
      </w:pPr>
      <w:r>
        <w:rPr>
          <w:b/>
          <w:bCs/>
        </w:rPr>
        <w:t>CONFERENCE PRESENTATIONS</w:t>
      </w:r>
    </w:p>
    <w:p w14:paraId="5CBA8ADC" w14:textId="107630BF" w:rsidR="00661B23" w:rsidRPr="00903BA4" w:rsidRDefault="006B742A" w:rsidP="00661B23">
      <w:pPr>
        <w:pStyle w:val="Default"/>
        <w:ind w:left="720" w:hanging="720"/>
      </w:pPr>
      <w:r>
        <w:t>2021</w:t>
      </w:r>
      <w:r w:rsidR="00661B23" w:rsidRPr="00903BA4">
        <w:t xml:space="preserve">. Paper. </w:t>
      </w:r>
      <w:r w:rsidR="00661B23">
        <w:t xml:space="preserve">National. </w:t>
      </w:r>
      <w:r w:rsidR="00661B23" w:rsidRPr="00903BA4">
        <w:t xml:space="preserve">"Find your groove: a pilot study on the influences of beat salience and social connectedness on groove perception.” Future Directions of Music Cognition. Ohio State University. </w:t>
      </w:r>
    </w:p>
    <w:p w14:paraId="7B6DF3D5" w14:textId="77777777" w:rsidR="00661B23" w:rsidRDefault="00661B23" w:rsidP="00661B23">
      <w:pPr>
        <w:pStyle w:val="Default"/>
        <w:ind w:left="720" w:hanging="720"/>
      </w:pPr>
      <w:r w:rsidRPr="00903BA4">
        <w:t xml:space="preserve">2019. Collaborator. International. “Silent Disco: Music Moves.” </w:t>
      </w:r>
      <w:r w:rsidRPr="00903BA4">
        <w:rPr>
          <w:i/>
          <w:iCs/>
        </w:rPr>
        <w:t xml:space="preserve">Inter-World-View 2019. </w:t>
      </w:r>
      <w:r w:rsidRPr="00903BA4">
        <w:t xml:space="preserve">China Academy of Art. </w:t>
      </w:r>
      <w:r>
        <w:t>Annual colloquium &amp; abridged artist residency; 10 collectives from around the world shared worldviews for 10 days at the China Academy of Art (CAA)</w:t>
      </w:r>
    </w:p>
    <w:p w14:paraId="44303162" w14:textId="77777777" w:rsidR="00661B23" w:rsidRPr="00903BA4" w:rsidRDefault="00661B23" w:rsidP="00661B23">
      <w:pPr>
        <w:pStyle w:val="Default"/>
        <w:ind w:left="720"/>
      </w:pPr>
      <w:r>
        <w:t>Institute of Contemporary Art &amp; Social Thought, School of Inter-Media Art (CAA)</w:t>
      </w:r>
    </w:p>
    <w:p w14:paraId="07E351F3" w14:textId="77777777" w:rsidR="00661B23" w:rsidRPr="00903BA4" w:rsidRDefault="00661B23" w:rsidP="00661B23">
      <w:pPr>
        <w:pStyle w:val="Default"/>
        <w:ind w:left="720" w:hanging="720"/>
      </w:pPr>
      <w:r w:rsidRPr="00903BA4">
        <w:t xml:space="preserve">2019. Paper. National. Hess, L.J., Martens, P.A., </w:t>
      </w:r>
      <w:r w:rsidRPr="00903BA4">
        <w:rPr>
          <w:b/>
          <w:bCs/>
        </w:rPr>
        <w:t xml:space="preserve">Percival, H. </w:t>
      </w:r>
      <w:r w:rsidRPr="00903BA4">
        <w:t xml:space="preserve">&amp; Sears, D. “Recognizing Facial Emotion during Shared Music Listening Experiences in Individuals with Autism Spectrum Disorders”. In P. Martens, F. Upham, &amp; M. Farbood (Eds.), </w:t>
      </w:r>
      <w:r w:rsidRPr="00903BA4">
        <w:rPr>
          <w:i/>
          <w:iCs/>
        </w:rPr>
        <w:t>SMPC 2019 Conference Program</w:t>
      </w:r>
      <w:r w:rsidRPr="00903BA4">
        <w:t xml:space="preserve">. Society for Music Perception and Cognition. New York University. </w:t>
      </w:r>
    </w:p>
    <w:p w14:paraId="36CB867C" w14:textId="77777777" w:rsidR="00661B23" w:rsidRPr="00903BA4" w:rsidRDefault="00661B23" w:rsidP="00661B23">
      <w:pPr>
        <w:pStyle w:val="Default"/>
        <w:ind w:left="720" w:hanging="720"/>
      </w:pPr>
      <w:r w:rsidRPr="00903BA4">
        <w:t xml:space="preserve">2018. Poster. International. “Healing Trauma through Musical Bonding.” In R. Parncutt &amp; S. Sattmann (Eds.), ICMPC15/ESCOM10: </w:t>
      </w:r>
      <w:r w:rsidRPr="00903BA4">
        <w:rPr>
          <w:i/>
          <w:iCs/>
        </w:rPr>
        <w:t>Abstract book (electronic)</w:t>
      </w:r>
      <w:r w:rsidRPr="00903BA4">
        <w:t xml:space="preserve">. Graz, Austria: Centre for Systematic Musicology, University of Graz. </w:t>
      </w:r>
    </w:p>
    <w:p w14:paraId="38F30728" w14:textId="77777777" w:rsidR="00661B23" w:rsidRPr="00903BA4" w:rsidRDefault="00661B23" w:rsidP="00661B23">
      <w:pPr>
        <w:pStyle w:val="Default"/>
        <w:ind w:left="720" w:hanging="720"/>
      </w:pPr>
      <w:r w:rsidRPr="00903BA4">
        <w:t xml:space="preserve">2018. Paper. International. Hess., L., Martens, P., </w:t>
      </w:r>
      <w:r w:rsidRPr="00903BA4">
        <w:rPr>
          <w:b/>
          <w:bCs/>
        </w:rPr>
        <w:t>Percival, H.</w:t>
      </w:r>
      <w:r w:rsidRPr="00903BA4">
        <w:t xml:space="preserve">, &amp; Sears, D.R.W. “Can you feel me now? Recognizing facial emotion during shared listening experiences.” In R. Parncutt &amp; S. Sattmann (Eds.), ICMPC15/ESCOM10: </w:t>
      </w:r>
      <w:r w:rsidRPr="00903BA4">
        <w:rPr>
          <w:i/>
          <w:iCs/>
        </w:rPr>
        <w:t>Abstract book (electronic)</w:t>
      </w:r>
      <w:r w:rsidRPr="00903BA4">
        <w:t xml:space="preserve">. Graz, Austria: Centre for Systematic Musicology, University of Graz. </w:t>
      </w:r>
    </w:p>
    <w:p w14:paraId="5E6667A4" w14:textId="77777777" w:rsidR="00661B23" w:rsidRPr="00903BA4" w:rsidRDefault="00661B23" w:rsidP="00661B23">
      <w:pPr>
        <w:pStyle w:val="Default"/>
        <w:ind w:left="720" w:hanging="720"/>
      </w:pPr>
      <w:r w:rsidRPr="00903BA4">
        <w:t xml:space="preserve">2018. Paper. Regional. “Streams of Sound: Bregman's auditory stream theory as applied to Ives' 'The Housatonic at Stockbridge' from Three Places in New England.” Texas Society for Music Theory. Dallas Baptist University. </w:t>
      </w:r>
    </w:p>
    <w:p w14:paraId="19A2DDD1" w14:textId="77777777" w:rsidR="00661B23" w:rsidRPr="00903BA4" w:rsidRDefault="00661B23" w:rsidP="00661B23">
      <w:pPr>
        <w:pStyle w:val="Default"/>
        <w:ind w:left="720" w:hanging="720"/>
      </w:pPr>
      <w:r w:rsidRPr="00903BA4">
        <w:t xml:space="preserve">2018. Pop-up presentation. National. “Music Bonding Theory.” Emerging Creatives Student Summit: Alliance for the Arts in Research Universities. Louisiana State University. </w:t>
      </w:r>
    </w:p>
    <w:p w14:paraId="1824493C" w14:textId="77777777" w:rsidR="00661B23" w:rsidRPr="00903BA4" w:rsidRDefault="00661B23" w:rsidP="00661B23">
      <w:pPr>
        <w:pStyle w:val="Default"/>
        <w:ind w:left="720" w:hanging="720"/>
      </w:pPr>
      <w:r w:rsidRPr="00903BA4">
        <w:t xml:space="preserve">2016. Paper. International. Martens, P., Nakatsukasa, K., </w:t>
      </w:r>
      <w:r w:rsidRPr="00903BA4">
        <w:rPr>
          <w:b/>
          <w:bCs/>
        </w:rPr>
        <w:t xml:space="preserve">Percival, H. </w:t>
      </w:r>
      <w:r w:rsidRPr="00903BA4">
        <w:t xml:space="preserve">Music Training Correlates with Visual but not Phonological Foreign Language Learning Skills. In T. Zanto (Ed.), </w:t>
      </w:r>
      <w:r w:rsidRPr="00903BA4">
        <w:rPr>
          <w:i/>
          <w:iCs/>
        </w:rPr>
        <w:t xml:space="preserve">Proceedings of the 14th International Conference on Music Perception and Cognition. </w:t>
      </w:r>
      <w:r w:rsidRPr="00903BA4">
        <w:t xml:space="preserve">(pp. 352-354). San Francisco, CA: ICMPC14. </w:t>
      </w:r>
    </w:p>
    <w:p w14:paraId="431A4003" w14:textId="77777777" w:rsidR="00661B23" w:rsidRPr="00903BA4" w:rsidRDefault="00661B23" w:rsidP="00661B23">
      <w:pPr>
        <w:pStyle w:val="Default"/>
        <w:ind w:left="720" w:hanging="720"/>
      </w:pPr>
      <w:r w:rsidRPr="00903BA4">
        <w:t xml:space="preserve">2016. Paper. Regional. “Interconnectedness and interdisciplinarity: a feminist perspective on academic trends.” Taking the Reins: Perseverance, Determination, Grit. West Texas Regional Meeting of Texas Women in Higher Education. Texas Tech University. </w:t>
      </w:r>
    </w:p>
    <w:p w14:paraId="61169C4A" w14:textId="77777777" w:rsidR="00661B23" w:rsidRPr="00903BA4" w:rsidRDefault="00661B23" w:rsidP="00661B23">
      <w:pPr>
        <w:pStyle w:val="Default"/>
        <w:ind w:left="720" w:hanging="720"/>
      </w:pPr>
      <w:r w:rsidRPr="00903BA4">
        <w:t xml:space="preserve">2015. Paper. Regional. “Musical Bonding.” Graduate Association of Musicologists und Theorists (GAMuT) 2015 Conference at University of North Texas. </w:t>
      </w:r>
    </w:p>
    <w:p w14:paraId="3B769D9F" w14:textId="77777777" w:rsidR="00661B23" w:rsidRPr="00903BA4" w:rsidRDefault="00661B23" w:rsidP="00661B23">
      <w:pPr>
        <w:pStyle w:val="Default"/>
        <w:ind w:left="720" w:hanging="720"/>
      </w:pPr>
      <w:r w:rsidRPr="00903BA4">
        <w:t>2015. Paper. International. “Musical Bonding: Harnessing the Group Identity Facilitated by EDM in a Classical Concert.” Royal Music Association Study Day: Listening to the Listener: Contemporary Perceptions of Classical Music. University of Sheffield, England.</w:t>
      </w:r>
    </w:p>
    <w:p w14:paraId="7EC39791" w14:textId="77777777" w:rsidR="001B031E" w:rsidRDefault="001B031E" w:rsidP="001B031E">
      <w:pPr>
        <w:pStyle w:val="Default"/>
        <w:ind w:left="720" w:hanging="720"/>
      </w:pPr>
    </w:p>
    <w:p w14:paraId="7B225A5F" w14:textId="309A9534" w:rsidR="00ED5BB6" w:rsidRDefault="006D488B" w:rsidP="001B031E">
      <w:pPr>
        <w:pStyle w:val="Default"/>
        <w:ind w:left="720" w:hanging="720"/>
        <w:rPr>
          <w:b/>
          <w:bCs/>
        </w:rPr>
      </w:pPr>
      <w:r>
        <w:rPr>
          <w:b/>
          <w:bCs/>
        </w:rPr>
        <w:t>SELECTED FUNDING</w:t>
      </w:r>
    </w:p>
    <w:p w14:paraId="6FF1F7A1" w14:textId="77777777" w:rsidR="00ED5BB6" w:rsidRPr="00903BA4" w:rsidRDefault="00ED5BB6" w:rsidP="00ED5BB6">
      <w:pPr>
        <w:pStyle w:val="Default"/>
        <w:ind w:left="720" w:hanging="720"/>
      </w:pPr>
      <w:r w:rsidRPr="00903BA4">
        <w:t xml:space="preserve">2018. Travel funding for International Conference on Music Perception and Cognition. College of Visual and Performing Arts. Texas Tech University. ($800). </w:t>
      </w:r>
    </w:p>
    <w:p w14:paraId="30B5C4EA" w14:textId="7ACC8342" w:rsidR="00ED5BB6" w:rsidRPr="00903BA4" w:rsidRDefault="00ED5BB6" w:rsidP="00ED5BB6">
      <w:pPr>
        <w:pStyle w:val="Default"/>
        <w:ind w:left="720" w:hanging="720"/>
      </w:pPr>
      <w:r w:rsidRPr="00903BA4">
        <w:t>2018. Travel funding for Texas Society of Music Theory. School of Music. Texas Tech University. ($300)</w:t>
      </w:r>
      <w:r w:rsidR="00B62147" w:rsidRPr="00903BA4">
        <w:t>.</w:t>
      </w:r>
      <w:r w:rsidRPr="00903BA4">
        <w:t xml:space="preserve"> </w:t>
      </w:r>
    </w:p>
    <w:p w14:paraId="48500E5D" w14:textId="77777777" w:rsidR="00ED5BB6" w:rsidRPr="00903BA4" w:rsidRDefault="00ED5BB6" w:rsidP="00ED5BB6">
      <w:pPr>
        <w:pStyle w:val="Default"/>
        <w:ind w:left="720" w:hanging="720"/>
      </w:pPr>
      <w:r w:rsidRPr="00903BA4">
        <w:t xml:space="preserve">2018. Travel funding for Emerging Creatives Student Summit. College of Visual and Performing Arts. Texas Tech University. ($800). </w:t>
      </w:r>
    </w:p>
    <w:p w14:paraId="4243D8F5" w14:textId="12D466D7" w:rsidR="00ED5BB6" w:rsidRPr="00903BA4" w:rsidRDefault="00ED5BB6" w:rsidP="00ED5BB6">
      <w:pPr>
        <w:pStyle w:val="Default"/>
        <w:ind w:left="720" w:hanging="720"/>
      </w:pPr>
      <w:r w:rsidRPr="00903BA4">
        <w:lastRenderedPageBreak/>
        <w:t>2017. Graduate Student Research Support Award. Texas Tech University. ($1,000)</w:t>
      </w:r>
      <w:r w:rsidR="00B62147" w:rsidRPr="00903BA4">
        <w:t>.</w:t>
      </w:r>
    </w:p>
    <w:p w14:paraId="642426C1" w14:textId="77777777" w:rsidR="001B031E" w:rsidRDefault="001B031E" w:rsidP="001B031E">
      <w:pPr>
        <w:pStyle w:val="Default"/>
      </w:pPr>
    </w:p>
    <w:p w14:paraId="3FE6FA4F" w14:textId="096DFBF7" w:rsidR="00ED5BB6" w:rsidRDefault="006D488B" w:rsidP="001B031E">
      <w:pPr>
        <w:pStyle w:val="Default"/>
        <w:rPr>
          <w:b/>
          <w:bCs/>
        </w:rPr>
      </w:pPr>
      <w:r>
        <w:rPr>
          <w:b/>
          <w:bCs/>
        </w:rPr>
        <w:t>SELECTED AWARDS</w:t>
      </w:r>
    </w:p>
    <w:p w14:paraId="1B1D713B" w14:textId="77777777" w:rsidR="00ED5BB6" w:rsidRPr="00903BA4" w:rsidRDefault="00ED5BB6" w:rsidP="00ED5BB6">
      <w:pPr>
        <w:pStyle w:val="Default"/>
        <w:ind w:left="720" w:hanging="720"/>
      </w:pPr>
      <w:r w:rsidRPr="00903BA4">
        <w:t xml:space="preserve">Present-2015. National Research University Fund Fellowship for Visual and Performing Arts. Texas Tech University. ($2,000 annually) </w:t>
      </w:r>
    </w:p>
    <w:p w14:paraId="538DB7AE" w14:textId="77777777" w:rsidR="00ED5BB6" w:rsidRPr="00903BA4" w:rsidRDefault="00ED5BB6" w:rsidP="00ED5BB6">
      <w:pPr>
        <w:pStyle w:val="Default"/>
        <w:ind w:left="720" w:hanging="720"/>
      </w:pPr>
      <w:r w:rsidRPr="00903BA4">
        <w:t xml:space="preserve">2019. Paul Whitfield Horn Fellowship. Texas Tech University ($500) </w:t>
      </w:r>
    </w:p>
    <w:p w14:paraId="7ECC607B" w14:textId="77777777" w:rsidR="00ED5BB6" w:rsidRPr="00903BA4" w:rsidRDefault="00ED5BB6" w:rsidP="00ED5BB6">
      <w:pPr>
        <w:pStyle w:val="Default"/>
        <w:ind w:left="720" w:hanging="720"/>
      </w:pPr>
      <w:r w:rsidRPr="00903BA4">
        <w:t xml:space="preserve">2019-2015. J.T. and Margaret Talkington Graduate Fellowship. Texas Tech University. ($4,000 annually) </w:t>
      </w:r>
    </w:p>
    <w:p w14:paraId="019E3976" w14:textId="77777777" w:rsidR="00ED5BB6" w:rsidRPr="00903BA4" w:rsidRDefault="00ED5BB6" w:rsidP="00ED5BB6">
      <w:pPr>
        <w:pStyle w:val="Default"/>
        <w:ind w:left="720" w:hanging="720"/>
      </w:pPr>
      <w:r w:rsidRPr="00903BA4">
        <w:t xml:space="preserve">2017-2016. TEACH fellow. Texas Tech University. ($1,000) </w:t>
      </w:r>
    </w:p>
    <w:p w14:paraId="2E0F1133" w14:textId="77777777" w:rsidR="00ED5BB6" w:rsidRPr="00903BA4" w:rsidRDefault="00ED5BB6" w:rsidP="00ED5BB6">
      <w:pPr>
        <w:pStyle w:val="Default"/>
        <w:ind w:left="720" w:hanging="720"/>
      </w:pPr>
      <w:r w:rsidRPr="00903BA4">
        <w:t xml:space="preserve">2016. Runner-Up in poster competition subcategory. Fifteenth Annual Graduate School Poster Competition. Texas Tech University. </w:t>
      </w:r>
    </w:p>
    <w:p w14:paraId="1313A740" w14:textId="77777777" w:rsidR="00ED5BB6" w:rsidRPr="00903BA4" w:rsidRDefault="00ED5BB6" w:rsidP="00ED5BB6">
      <w:pPr>
        <w:pStyle w:val="Default"/>
        <w:ind w:left="720" w:hanging="720"/>
      </w:pPr>
      <w:r w:rsidRPr="00903BA4">
        <w:t xml:space="preserve">2015. Best in conference award. Arts and Humanities Graduate Student Research Conference at Texas Tech University. </w:t>
      </w:r>
    </w:p>
    <w:p w14:paraId="7403F96F" w14:textId="40472CE5" w:rsidR="00ED5BB6" w:rsidRDefault="00ED5BB6" w:rsidP="00ED5BB6">
      <w:pPr>
        <w:pStyle w:val="Default"/>
        <w:ind w:left="720" w:hanging="720"/>
      </w:pPr>
      <w:r w:rsidRPr="00903BA4">
        <w:t xml:space="preserve">2012. Music Theory/Composition area award. University of Texas at Arlington. </w:t>
      </w:r>
    </w:p>
    <w:p w14:paraId="0592162D" w14:textId="50696CAD" w:rsidR="00D30068" w:rsidRDefault="00D30068" w:rsidP="00ED5BB6">
      <w:pPr>
        <w:pStyle w:val="Default"/>
        <w:ind w:left="720" w:hanging="720"/>
      </w:pPr>
    </w:p>
    <w:p w14:paraId="5784FBD7" w14:textId="07FBB7B0" w:rsidR="00ED5BB6" w:rsidRDefault="006D488B" w:rsidP="001B031E">
      <w:pPr>
        <w:pStyle w:val="Default"/>
        <w:rPr>
          <w:b/>
          <w:bCs/>
        </w:rPr>
      </w:pPr>
      <w:r>
        <w:rPr>
          <w:b/>
          <w:bCs/>
        </w:rPr>
        <w:t>SERVICE</w:t>
      </w:r>
    </w:p>
    <w:p w14:paraId="23BE478A" w14:textId="74E19B6C" w:rsidR="00ED5BB6" w:rsidRPr="00903BA4" w:rsidRDefault="00252E16" w:rsidP="00ED5BB6">
      <w:pPr>
        <w:pStyle w:val="Default"/>
        <w:ind w:left="720" w:hanging="720"/>
      </w:pPr>
      <w:r>
        <w:t>2019</w:t>
      </w:r>
      <w:r w:rsidR="00ED5BB6" w:rsidRPr="00903BA4">
        <w:t xml:space="preserve">-2017. New membership and team member. Chronically Academic. </w:t>
      </w:r>
    </w:p>
    <w:p w14:paraId="55CB4A34" w14:textId="77777777" w:rsidR="00ED5BB6" w:rsidRPr="00903BA4" w:rsidRDefault="00ED5BB6" w:rsidP="00ED5BB6">
      <w:pPr>
        <w:pStyle w:val="Default"/>
        <w:ind w:left="720" w:hanging="720"/>
      </w:pPr>
      <w:r w:rsidRPr="00903BA4">
        <w:t>2020. Panelist. “TEACH Workshop: Course Design Project”. Texas Tech University Graduate School.</w:t>
      </w:r>
    </w:p>
    <w:p w14:paraId="72EA9B42" w14:textId="77777777" w:rsidR="00ED5BB6" w:rsidRPr="00903BA4" w:rsidRDefault="00ED5BB6" w:rsidP="00ED5BB6">
      <w:pPr>
        <w:pStyle w:val="Default"/>
        <w:ind w:left="720" w:hanging="720"/>
      </w:pPr>
      <w:r w:rsidRPr="00903BA4">
        <w:t xml:space="preserve">2018. Rehearsal accompanist for TTU All-State Choir Camp. Texas Tech University. </w:t>
      </w:r>
    </w:p>
    <w:p w14:paraId="2D53222C" w14:textId="77777777" w:rsidR="00ED5BB6" w:rsidRPr="00903BA4" w:rsidRDefault="00ED5BB6" w:rsidP="00ED5BB6">
      <w:pPr>
        <w:pStyle w:val="Default"/>
        <w:ind w:left="720" w:hanging="720"/>
      </w:pPr>
      <w:r w:rsidRPr="00903BA4">
        <w:t xml:space="preserve">2019, 2018, 2017. Panelist. “Special Populations.” Critical Issues in the Arts Class. Texas Tech University. </w:t>
      </w:r>
    </w:p>
    <w:p w14:paraId="6952BABD" w14:textId="77777777" w:rsidR="00ED5BB6" w:rsidRPr="00903BA4" w:rsidRDefault="00ED5BB6" w:rsidP="00ED5BB6">
      <w:pPr>
        <w:pStyle w:val="Default"/>
        <w:ind w:left="720" w:hanging="720"/>
      </w:pPr>
      <w:r w:rsidRPr="00903BA4">
        <w:t xml:space="preserve">2017. Dean’s Student Advisory Council. Texas Tech University. </w:t>
      </w:r>
    </w:p>
    <w:p w14:paraId="25D2CCD0" w14:textId="77777777" w:rsidR="00ED5BB6" w:rsidRPr="00903BA4" w:rsidRDefault="00ED5BB6" w:rsidP="00ED5BB6">
      <w:pPr>
        <w:pStyle w:val="Default"/>
        <w:ind w:left="720" w:hanging="720"/>
      </w:pPr>
      <w:r w:rsidRPr="00903BA4">
        <w:t xml:space="preserve">2017. Panelist. “TEACH Friday Series: The Secrets to Our Success: Getting the Most from the TEACH Program.” Teaching, Learning, and Professional Development Center at Texas Tech University. </w:t>
      </w:r>
    </w:p>
    <w:p w14:paraId="23080D79" w14:textId="77777777" w:rsidR="00ED5BB6" w:rsidRPr="00903BA4" w:rsidRDefault="00ED5BB6" w:rsidP="00ED5BB6">
      <w:pPr>
        <w:pStyle w:val="Default"/>
        <w:ind w:left="720" w:hanging="720"/>
      </w:pPr>
      <w:r w:rsidRPr="00903BA4">
        <w:t xml:space="preserve">2015. Panelist. “Music Cognition Perspectives on Music, Memory, and Dementia.” Alive Inside: Music and Memory Panel. School of Social Work at University of Texas at Arlington. </w:t>
      </w:r>
    </w:p>
    <w:p w14:paraId="06F9A07F" w14:textId="77777777" w:rsidR="00ED5BB6" w:rsidRPr="00903BA4" w:rsidRDefault="00ED5BB6" w:rsidP="00ED5BB6">
      <w:pPr>
        <w:pStyle w:val="Default"/>
        <w:ind w:left="720" w:hanging="720"/>
      </w:pPr>
      <w:r w:rsidRPr="00903BA4">
        <w:t xml:space="preserve">2015-2007. Garland Music Teachers Association. </w:t>
      </w:r>
    </w:p>
    <w:p w14:paraId="318ECAD4" w14:textId="77777777" w:rsidR="00ED5BB6" w:rsidRPr="00903BA4" w:rsidRDefault="00ED5BB6" w:rsidP="00F3235E">
      <w:pPr>
        <w:pStyle w:val="Default"/>
        <w:ind w:left="720"/>
      </w:pPr>
      <w:r w:rsidRPr="00903BA4">
        <w:t xml:space="preserve">2015-2012. Board Member- Secretary. </w:t>
      </w:r>
    </w:p>
    <w:p w14:paraId="4E0804AD" w14:textId="77777777" w:rsidR="00ED5BB6" w:rsidRPr="00903BA4" w:rsidRDefault="00ED5BB6" w:rsidP="00F3235E">
      <w:pPr>
        <w:pStyle w:val="Default"/>
        <w:ind w:left="720"/>
      </w:pPr>
      <w:r w:rsidRPr="00903BA4">
        <w:t xml:space="preserve">2015-2012. Sunshine Chairman. </w:t>
      </w:r>
    </w:p>
    <w:p w14:paraId="24A83CA3" w14:textId="77777777" w:rsidR="00ED5BB6" w:rsidRPr="00903BA4" w:rsidRDefault="00ED5BB6" w:rsidP="00F3235E">
      <w:pPr>
        <w:pStyle w:val="Default"/>
        <w:ind w:left="720"/>
      </w:pPr>
      <w:r w:rsidRPr="00903BA4">
        <w:t xml:space="preserve">2015-2014: Sonata/Sonatina Co-Chairman. </w:t>
      </w:r>
    </w:p>
    <w:p w14:paraId="4BEE52D0" w14:textId="652B003F" w:rsidR="00ED5BB6" w:rsidRPr="00903BA4" w:rsidRDefault="00ED5BB6" w:rsidP="00F3235E">
      <w:pPr>
        <w:pStyle w:val="Default"/>
        <w:ind w:left="720"/>
      </w:pPr>
      <w:r w:rsidRPr="00903BA4">
        <w:t>2015. Senior Musician Co-Chairman.</w:t>
      </w:r>
      <w:bookmarkEnd w:id="0"/>
    </w:p>
    <w:sectPr w:rsidR="00ED5BB6" w:rsidRPr="00903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652E8"/>
    <w:multiLevelType w:val="hybridMultilevel"/>
    <w:tmpl w:val="9B52387E"/>
    <w:lvl w:ilvl="0" w:tplc="974CB830">
      <w:start w:val="2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6E2806"/>
    <w:multiLevelType w:val="hybridMultilevel"/>
    <w:tmpl w:val="5EA087A4"/>
    <w:lvl w:ilvl="0" w:tplc="B150D62E">
      <w:start w:val="21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DD349E"/>
    <w:multiLevelType w:val="hybridMultilevel"/>
    <w:tmpl w:val="DA3A834A"/>
    <w:lvl w:ilvl="0" w:tplc="6D444224">
      <w:start w:val="21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82436FE"/>
    <w:multiLevelType w:val="hybridMultilevel"/>
    <w:tmpl w:val="A756FADC"/>
    <w:lvl w:ilvl="0" w:tplc="3FE80E52">
      <w:start w:val="2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F862DB"/>
    <w:multiLevelType w:val="hybridMultilevel"/>
    <w:tmpl w:val="6F72F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8F"/>
    <w:rsid w:val="00003400"/>
    <w:rsid w:val="00006022"/>
    <w:rsid w:val="00014129"/>
    <w:rsid w:val="00074A06"/>
    <w:rsid w:val="00082110"/>
    <w:rsid w:val="000D2F4F"/>
    <w:rsid w:val="000D4D90"/>
    <w:rsid w:val="000F64D4"/>
    <w:rsid w:val="00136A9D"/>
    <w:rsid w:val="001B031E"/>
    <w:rsid w:val="001E2397"/>
    <w:rsid w:val="0022465C"/>
    <w:rsid w:val="00226E37"/>
    <w:rsid w:val="00252E16"/>
    <w:rsid w:val="00262B77"/>
    <w:rsid w:val="00284E08"/>
    <w:rsid w:val="0029488F"/>
    <w:rsid w:val="002F3FD9"/>
    <w:rsid w:val="00322938"/>
    <w:rsid w:val="00323AE8"/>
    <w:rsid w:val="003410F2"/>
    <w:rsid w:val="003453D2"/>
    <w:rsid w:val="003613E2"/>
    <w:rsid w:val="00376790"/>
    <w:rsid w:val="0043491E"/>
    <w:rsid w:val="00434DBA"/>
    <w:rsid w:val="00465C81"/>
    <w:rsid w:val="004D1297"/>
    <w:rsid w:val="00501855"/>
    <w:rsid w:val="0052488B"/>
    <w:rsid w:val="0055583B"/>
    <w:rsid w:val="005B4A29"/>
    <w:rsid w:val="005C7236"/>
    <w:rsid w:val="006157E7"/>
    <w:rsid w:val="00661B23"/>
    <w:rsid w:val="006B742A"/>
    <w:rsid w:val="006D488B"/>
    <w:rsid w:val="006D591E"/>
    <w:rsid w:val="006F4A59"/>
    <w:rsid w:val="007016B3"/>
    <w:rsid w:val="007036A3"/>
    <w:rsid w:val="00757B8D"/>
    <w:rsid w:val="00787856"/>
    <w:rsid w:val="00840023"/>
    <w:rsid w:val="008E6C90"/>
    <w:rsid w:val="00903BA4"/>
    <w:rsid w:val="0091052F"/>
    <w:rsid w:val="00917A59"/>
    <w:rsid w:val="009214C5"/>
    <w:rsid w:val="009473EE"/>
    <w:rsid w:val="009603D7"/>
    <w:rsid w:val="00965D41"/>
    <w:rsid w:val="009A22A1"/>
    <w:rsid w:val="009B3CB5"/>
    <w:rsid w:val="009D398F"/>
    <w:rsid w:val="009D709A"/>
    <w:rsid w:val="00A30712"/>
    <w:rsid w:val="00A45482"/>
    <w:rsid w:val="00A52E40"/>
    <w:rsid w:val="00A76649"/>
    <w:rsid w:val="00A94AD6"/>
    <w:rsid w:val="00AD6A55"/>
    <w:rsid w:val="00AE2ED4"/>
    <w:rsid w:val="00B03CB2"/>
    <w:rsid w:val="00B064E1"/>
    <w:rsid w:val="00B27BFE"/>
    <w:rsid w:val="00B37B7D"/>
    <w:rsid w:val="00B563EC"/>
    <w:rsid w:val="00B62147"/>
    <w:rsid w:val="00B71BD4"/>
    <w:rsid w:val="00BB2EA5"/>
    <w:rsid w:val="00BF7347"/>
    <w:rsid w:val="00C00544"/>
    <w:rsid w:val="00C05FB6"/>
    <w:rsid w:val="00C07A19"/>
    <w:rsid w:val="00C12DF8"/>
    <w:rsid w:val="00C451B9"/>
    <w:rsid w:val="00C45582"/>
    <w:rsid w:val="00C64E84"/>
    <w:rsid w:val="00CC4F34"/>
    <w:rsid w:val="00CC6210"/>
    <w:rsid w:val="00D25C51"/>
    <w:rsid w:val="00D30068"/>
    <w:rsid w:val="00D5482F"/>
    <w:rsid w:val="00D61ED4"/>
    <w:rsid w:val="00D92DDB"/>
    <w:rsid w:val="00DA11AF"/>
    <w:rsid w:val="00E33A24"/>
    <w:rsid w:val="00E35901"/>
    <w:rsid w:val="00E45B93"/>
    <w:rsid w:val="00EA2442"/>
    <w:rsid w:val="00EB1E28"/>
    <w:rsid w:val="00EB46E4"/>
    <w:rsid w:val="00ED5BB6"/>
    <w:rsid w:val="00F1080C"/>
    <w:rsid w:val="00F27049"/>
    <w:rsid w:val="00F3235E"/>
    <w:rsid w:val="00F33463"/>
    <w:rsid w:val="00F3624D"/>
    <w:rsid w:val="00FB7333"/>
    <w:rsid w:val="00FE0531"/>
    <w:rsid w:val="00FE7229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324E3"/>
  <w15:chartTrackingRefBased/>
  <w15:docId w15:val="{BA6D2D2A-1E06-48CD-A2E1-781926B2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4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05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53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Percival</dc:creator>
  <cp:keywords/>
  <dc:description/>
  <cp:lastModifiedBy>Percival, Hannah</cp:lastModifiedBy>
  <cp:revision>3</cp:revision>
  <cp:lastPrinted>2020-09-21T18:48:00Z</cp:lastPrinted>
  <dcterms:created xsi:type="dcterms:W3CDTF">2021-01-26T22:44:00Z</dcterms:created>
  <dcterms:modified xsi:type="dcterms:W3CDTF">2021-01-26T22:44:00Z</dcterms:modified>
</cp:coreProperties>
</file>